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B0C" w:rsidRDefault="00721B0C" w:rsidP="00721B0C">
      <w:pPr>
        <w:suppressAutoHyphens/>
        <w:overflowPunct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ar-SA"/>
        </w:rPr>
      </w:pPr>
      <w:bookmarkStart w:id="0" w:name="_GoBack"/>
    </w:p>
    <w:p w:rsidR="00721B0C" w:rsidRPr="00F0227D" w:rsidRDefault="00721B0C" w:rsidP="00721B0C">
      <w:pPr>
        <w:suppressAutoHyphens/>
        <w:overflowPunct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ar-SA"/>
        </w:rPr>
        <w:t>У</w:t>
      </w:r>
      <w:r w:rsidRPr="00F0227D">
        <w:rPr>
          <w:rFonts w:ascii="Times New Roman" w:eastAsia="Times New Roman" w:hAnsi="Times New Roman"/>
          <w:b/>
          <w:sz w:val="28"/>
          <w:szCs w:val="28"/>
          <w:lang w:eastAsia="ar-SA"/>
        </w:rPr>
        <w:t>частии</w:t>
      </w:r>
      <w:proofErr w:type="gramEnd"/>
      <w:r w:rsidRPr="00F0227D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обучающихся ГБПОУ «ПУ № 13» во Всероссийских мероприятиях, акциях за сентябрь-ноябр</w:t>
      </w:r>
      <w:r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ь </w:t>
      </w:r>
      <w:r w:rsidRPr="00F0227D">
        <w:rPr>
          <w:rFonts w:ascii="Times New Roman" w:eastAsia="Times New Roman" w:hAnsi="Times New Roman"/>
          <w:b/>
          <w:sz w:val="28"/>
          <w:szCs w:val="28"/>
          <w:lang w:eastAsia="ar-SA"/>
        </w:rPr>
        <w:t>2015года</w:t>
      </w:r>
    </w:p>
    <w:p w:rsidR="00721B0C" w:rsidRDefault="00721B0C" w:rsidP="00721B0C">
      <w:pPr>
        <w:suppressAutoHyphens/>
        <w:overflowPunct w:val="0"/>
        <w:autoSpaceDE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721B0C" w:rsidRDefault="00721B0C" w:rsidP="00721B0C">
      <w:pPr>
        <w:pStyle w:val="a3"/>
        <w:numPr>
          <w:ilvl w:val="0"/>
          <w:numId w:val="1"/>
        </w:numPr>
        <w:suppressAutoHyphens/>
        <w:overflowPunct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3440B9">
        <w:rPr>
          <w:rFonts w:ascii="Times New Roman" w:eastAsia="Times New Roman" w:hAnsi="Times New Roman"/>
          <w:b/>
          <w:i/>
          <w:sz w:val="28"/>
          <w:szCs w:val="28"/>
          <w:lang w:eastAsia="ar-SA"/>
        </w:rPr>
        <w:t>Всероссийская акция «День солидарности в борьбе с терроризмом».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Акция проходила на Площади 70-летия Победы  в ВОВ в г. Калаче - н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ar-SA"/>
        </w:rPr>
        <w:t>а-</w:t>
      </w:r>
      <w:proofErr w:type="gramEnd"/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Дону 03.09.2015г. </w:t>
      </w:r>
      <w:r w:rsidRPr="00620B2E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Волонтеры училища изготовили бумажных журавликов и запустили их в небо.</w:t>
      </w:r>
      <w:r w:rsidRPr="00620B2E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21B0C" w:rsidRPr="00620B2E" w:rsidRDefault="00721B0C" w:rsidP="00721B0C">
      <w:pPr>
        <w:rPr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45720</wp:posOffset>
            </wp:positionV>
            <wp:extent cx="3114675" cy="2333625"/>
            <wp:effectExtent l="19050" t="0" r="9525" b="0"/>
            <wp:wrapNone/>
            <wp:docPr id="2" name="Рисунок 2" descr="D:\ФОТО 75 пто\Новая папка\SDC18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75 пто\Новая папка\SDC189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7620</wp:posOffset>
            </wp:positionV>
            <wp:extent cx="3171825" cy="2371725"/>
            <wp:effectExtent l="19050" t="0" r="9525" b="0"/>
            <wp:wrapNone/>
            <wp:docPr id="1" name="Рисунок 1" descr="D:\ФОТО 75 пто\Новая папка\SDC18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75 пто\Новая папка\SDC189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B0C" w:rsidRPr="00620B2E" w:rsidRDefault="00721B0C" w:rsidP="00721B0C">
      <w:pPr>
        <w:rPr>
          <w:lang w:eastAsia="ar-SA"/>
        </w:rPr>
      </w:pPr>
    </w:p>
    <w:p w:rsidR="00721B0C" w:rsidRPr="00620B2E" w:rsidRDefault="00721B0C" w:rsidP="00721B0C">
      <w:pPr>
        <w:rPr>
          <w:lang w:eastAsia="ar-SA"/>
        </w:rPr>
      </w:pPr>
    </w:p>
    <w:p w:rsidR="00721B0C" w:rsidRPr="00620B2E" w:rsidRDefault="00721B0C" w:rsidP="00721B0C">
      <w:pPr>
        <w:rPr>
          <w:lang w:eastAsia="ar-SA"/>
        </w:rPr>
      </w:pPr>
    </w:p>
    <w:p w:rsidR="00721B0C" w:rsidRPr="00620B2E" w:rsidRDefault="00721B0C" w:rsidP="00721B0C">
      <w:pPr>
        <w:rPr>
          <w:lang w:eastAsia="ar-SA"/>
        </w:rPr>
      </w:pPr>
    </w:p>
    <w:p w:rsidR="00721B0C" w:rsidRPr="00620B2E" w:rsidRDefault="00721B0C" w:rsidP="00721B0C">
      <w:pPr>
        <w:rPr>
          <w:lang w:eastAsia="ar-SA"/>
        </w:rPr>
      </w:pPr>
    </w:p>
    <w:p w:rsidR="00721B0C" w:rsidRDefault="00721B0C" w:rsidP="00721B0C">
      <w:pPr>
        <w:rPr>
          <w:lang w:eastAsia="ar-SA"/>
        </w:rPr>
      </w:pPr>
    </w:p>
    <w:p w:rsidR="00721B0C" w:rsidRPr="00620B2E" w:rsidRDefault="00721B0C" w:rsidP="00721B0C">
      <w:pPr>
        <w:rPr>
          <w:lang w:eastAsia="ar-SA"/>
        </w:rPr>
      </w:pPr>
    </w:p>
    <w:p w:rsidR="00721B0C" w:rsidRDefault="00721B0C" w:rsidP="00721B0C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eastAsia="ar-SA"/>
        </w:rPr>
      </w:pPr>
      <w:r w:rsidRPr="003440B9">
        <w:rPr>
          <w:rFonts w:ascii="Times New Roman" w:hAnsi="Times New Roman"/>
          <w:b/>
          <w:i/>
          <w:sz w:val="28"/>
          <w:szCs w:val="28"/>
          <w:lang w:eastAsia="ar-SA"/>
        </w:rPr>
        <w:t>Международная дистанционная олимпиада по математике проекта «</w:t>
      </w:r>
      <w:proofErr w:type="spellStart"/>
      <w:r w:rsidRPr="003440B9">
        <w:rPr>
          <w:rFonts w:ascii="Times New Roman" w:hAnsi="Times New Roman"/>
          <w:b/>
          <w:i/>
          <w:sz w:val="28"/>
          <w:szCs w:val="28"/>
          <w:lang w:eastAsia="ar-SA"/>
        </w:rPr>
        <w:t>Инфоурок</w:t>
      </w:r>
      <w:proofErr w:type="spellEnd"/>
      <w:r w:rsidRPr="003440B9">
        <w:rPr>
          <w:rFonts w:ascii="Times New Roman" w:hAnsi="Times New Roman"/>
          <w:b/>
          <w:i/>
          <w:sz w:val="28"/>
          <w:szCs w:val="28"/>
          <w:lang w:eastAsia="ar-SA"/>
        </w:rPr>
        <w:t>»</w:t>
      </w:r>
      <w:r>
        <w:rPr>
          <w:rFonts w:ascii="Times New Roman" w:hAnsi="Times New Roman"/>
          <w:sz w:val="28"/>
          <w:szCs w:val="28"/>
          <w:lang w:eastAsia="ar-SA"/>
        </w:rPr>
        <w:t xml:space="preserve"> (г. Смоленск, 26.10.2015г</w:t>
      </w:r>
      <w:proofErr w:type="gramStart"/>
      <w:r>
        <w:rPr>
          <w:rFonts w:ascii="Times New Roman" w:hAnsi="Times New Roman"/>
          <w:sz w:val="28"/>
          <w:szCs w:val="28"/>
          <w:lang w:eastAsia="ar-SA"/>
        </w:rPr>
        <w:t xml:space="preserve"> )</w:t>
      </w:r>
      <w:proofErr w:type="gramEnd"/>
    </w:p>
    <w:p w:rsidR="00721B0C" w:rsidRDefault="00721B0C" w:rsidP="00721B0C">
      <w:pPr>
        <w:pStyle w:val="a3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Победителями стали: обучающаяся 1 курса, группы № 48, «Парикмахер»  Бовсун Олеся  - 2 место; обучающаяся 1 курса, группы № 48, «Парикмахер»  Погребняк Татьяна – 2 место</w:t>
      </w:r>
    </w:p>
    <w:p w:rsidR="00721B0C" w:rsidRDefault="00721B0C" w:rsidP="00721B0C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eastAsia="ar-SA"/>
        </w:rPr>
      </w:pPr>
      <w:r w:rsidRPr="003440B9">
        <w:rPr>
          <w:rFonts w:ascii="Times New Roman" w:hAnsi="Times New Roman"/>
          <w:b/>
          <w:i/>
          <w:sz w:val="28"/>
          <w:szCs w:val="28"/>
          <w:lang w:eastAsia="ar-SA"/>
        </w:rPr>
        <w:t>Международный проект «</w:t>
      </w:r>
      <w:r w:rsidRPr="003440B9">
        <w:rPr>
          <w:rFonts w:ascii="Times New Roman" w:hAnsi="Times New Roman"/>
          <w:b/>
          <w:i/>
          <w:sz w:val="28"/>
          <w:szCs w:val="28"/>
          <w:lang w:val="en-US" w:eastAsia="ar-SA"/>
        </w:rPr>
        <w:t>VIDEOUROK</w:t>
      </w:r>
      <w:r w:rsidRPr="003440B9">
        <w:rPr>
          <w:rFonts w:ascii="Times New Roman" w:hAnsi="Times New Roman"/>
          <w:b/>
          <w:i/>
          <w:sz w:val="28"/>
          <w:szCs w:val="28"/>
          <w:lang w:eastAsia="ar-SA"/>
        </w:rPr>
        <w:t>» дистанционная олимпиада «Октябрь 2015» по математике</w:t>
      </w:r>
      <w:r>
        <w:rPr>
          <w:rFonts w:ascii="Times New Roman" w:hAnsi="Times New Roman"/>
          <w:sz w:val="28"/>
          <w:szCs w:val="28"/>
          <w:lang w:eastAsia="ar-SA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  <w:lang w:eastAsia="ar-SA"/>
        </w:rPr>
        <w:t>г</w:t>
      </w:r>
      <w:proofErr w:type="gramEnd"/>
      <w:r>
        <w:rPr>
          <w:rFonts w:ascii="Times New Roman" w:hAnsi="Times New Roman"/>
          <w:sz w:val="28"/>
          <w:szCs w:val="28"/>
          <w:lang w:eastAsia="ar-SA"/>
        </w:rPr>
        <w:t>. Смоленск, 25.10.2015г)</w:t>
      </w:r>
    </w:p>
    <w:p w:rsidR="00721B0C" w:rsidRDefault="00721B0C" w:rsidP="00721B0C">
      <w:pPr>
        <w:pStyle w:val="a3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Победителями стали:  обучающаяся 1 курса, группы № 49, «Мастер отделочных строительных работ» Платонова Алена – 3 место; обучающийся 1 курса, группы № 49, «Мастер отделочных строительных работ» Ермаков Алексей – 2 место; обучающийся 1 курса, группы № 49, «Мастер отделочных строительных работ» Коротков Иван – 2 место</w:t>
      </w:r>
    </w:p>
    <w:p w:rsidR="00721B0C" w:rsidRDefault="00721B0C" w:rsidP="00721B0C">
      <w:pPr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-245745</wp:posOffset>
            </wp:positionV>
            <wp:extent cx="2581275" cy="3438525"/>
            <wp:effectExtent l="19050" t="0" r="9525" b="0"/>
            <wp:wrapNone/>
            <wp:docPr id="4" name="Рисунок 4" descr="G:\DCIM\115SSCAM\SDC19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15SSCAM\SDC19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116205</wp:posOffset>
            </wp:positionV>
            <wp:extent cx="3482089" cy="2609850"/>
            <wp:effectExtent l="19050" t="0" r="4061" b="0"/>
            <wp:wrapNone/>
            <wp:docPr id="3" name="Рисунок 3" descr="G:\DCIM\115SSCAM\SDC19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15SSCAM\SDC19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089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B0C" w:rsidRDefault="00721B0C" w:rsidP="00721B0C">
      <w:pPr>
        <w:rPr>
          <w:rFonts w:ascii="Times New Roman" w:hAnsi="Times New Roman"/>
          <w:sz w:val="28"/>
          <w:szCs w:val="28"/>
          <w:lang w:eastAsia="ar-SA"/>
        </w:rPr>
      </w:pPr>
    </w:p>
    <w:p w:rsidR="00721B0C" w:rsidRPr="00F0227D" w:rsidRDefault="00721B0C" w:rsidP="00721B0C">
      <w:pPr>
        <w:rPr>
          <w:rFonts w:ascii="Times New Roman" w:hAnsi="Times New Roman"/>
          <w:sz w:val="28"/>
          <w:szCs w:val="28"/>
          <w:lang w:eastAsia="ar-SA"/>
        </w:rPr>
      </w:pPr>
    </w:p>
    <w:p w:rsidR="00721B0C" w:rsidRDefault="00721B0C" w:rsidP="00721B0C">
      <w:pPr>
        <w:pStyle w:val="a3"/>
        <w:rPr>
          <w:rFonts w:ascii="Times New Roman" w:hAnsi="Times New Roman"/>
          <w:sz w:val="28"/>
          <w:szCs w:val="28"/>
          <w:lang w:eastAsia="ar-SA"/>
        </w:rPr>
      </w:pPr>
    </w:p>
    <w:p w:rsidR="00721B0C" w:rsidRDefault="00721B0C" w:rsidP="00721B0C">
      <w:pPr>
        <w:pStyle w:val="a3"/>
        <w:rPr>
          <w:rFonts w:ascii="Times New Roman" w:hAnsi="Times New Roman"/>
          <w:sz w:val="28"/>
          <w:szCs w:val="28"/>
          <w:lang w:eastAsia="ar-SA"/>
        </w:rPr>
      </w:pPr>
    </w:p>
    <w:p w:rsidR="00721B0C" w:rsidRDefault="00721B0C" w:rsidP="00721B0C">
      <w:pPr>
        <w:pStyle w:val="a3"/>
        <w:rPr>
          <w:rFonts w:ascii="Times New Roman" w:hAnsi="Times New Roman"/>
          <w:sz w:val="28"/>
          <w:szCs w:val="28"/>
          <w:lang w:eastAsia="ar-SA"/>
        </w:rPr>
      </w:pPr>
    </w:p>
    <w:p w:rsidR="00721B0C" w:rsidRDefault="00721B0C" w:rsidP="00721B0C">
      <w:pPr>
        <w:pStyle w:val="a3"/>
        <w:rPr>
          <w:rFonts w:ascii="Times New Roman" w:hAnsi="Times New Roman"/>
          <w:sz w:val="28"/>
          <w:szCs w:val="28"/>
          <w:lang w:eastAsia="ar-SA"/>
        </w:rPr>
      </w:pPr>
    </w:p>
    <w:p w:rsidR="00721B0C" w:rsidRDefault="00721B0C" w:rsidP="00721B0C">
      <w:pPr>
        <w:pStyle w:val="a3"/>
        <w:rPr>
          <w:rFonts w:ascii="Times New Roman" w:hAnsi="Times New Roman"/>
          <w:sz w:val="28"/>
          <w:szCs w:val="28"/>
          <w:lang w:eastAsia="ar-SA"/>
        </w:rPr>
      </w:pPr>
    </w:p>
    <w:p w:rsidR="00721B0C" w:rsidRDefault="00721B0C" w:rsidP="00721B0C">
      <w:pPr>
        <w:pStyle w:val="a3"/>
        <w:numPr>
          <w:ilvl w:val="0"/>
          <w:numId w:val="1"/>
        </w:numPr>
        <w:ind w:left="0"/>
        <w:rPr>
          <w:rFonts w:ascii="Times New Roman" w:hAnsi="Times New Roman"/>
          <w:sz w:val="28"/>
          <w:szCs w:val="28"/>
          <w:lang w:eastAsia="ar-SA"/>
        </w:rPr>
      </w:pPr>
      <w:r w:rsidRPr="003440B9">
        <w:rPr>
          <w:rFonts w:ascii="Times New Roman" w:hAnsi="Times New Roman"/>
          <w:b/>
          <w:i/>
          <w:sz w:val="28"/>
          <w:szCs w:val="28"/>
          <w:lang w:eastAsia="ar-SA"/>
        </w:rPr>
        <w:t>Всероссийский День Самбо</w:t>
      </w:r>
      <w:r w:rsidRPr="00422557">
        <w:rPr>
          <w:rFonts w:ascii="Times New Roman" w:hAnsi="Times New Roman"/>
          <w:sz w:val="28"/>
          <w:szCs w:val="28"/>
          <w:lang w:eastAsia="ar-SA"/>
        </w:rPr>
        <w:t>, который проходил 1</w:t>
      </w:r>
      <w:r>
        <w:rPr>
          <w:rFonts w:ascii="Times New Roman" w:hAnsi="Times New Roman"/>
          <w:sz w:val="28"/>
          <w:szCs w:val="28"/>
          <w:lang w:eastAsia="ar-SA"/>
        </w:rPr>
        <w:t>6</w:t>
      </w:r>
      <w:r w:rsidRPr="00422557">
        <w:rPr>
          <w:rFonts w:ascii="Times New Roman" w:hAnsi="Times New Roman"/>
          <w:sz w:val="28"/>
          <w:szCs w:val="28"/>
          <w:lang w:eastAsia="ar-SA"/>
        </w:rPr>
        <w:t xml:space="preserve"> ноября 2015 года в </w:t>
      </w:r>
      <w:r>
        <w:rPr>
          <w:rFonts w:ascii="Times New Roman" w:hAnsi="Times New Roman"/>
          <w:sz w:val="28"/>
          <w:szCs w:val="28"/>
          <w:lang w:eastAsia="ar-SA"/>
        </w:rPr>
        <w:t xml:space="preserve">г. Калаче - на - Дону.  </w:t>
      </w:r>
      <w:proofErr w:type="gramStart"/>
      <w:r>
        <w:rPr>
          <w:rFonts w:ascii="Times New Roman" w:hAnsi="Times New Roman"/>
          <w:sz w:val="28"/>
          <w:szCs w:val="28"/>
          <w:lang w:eastAsia="ar-SA"/>
        </w:rPr>
        <w:t xml:space="preserve">Победителями стали: обучающийся 3 курса, группы № 39, «Мастер ЖКХ»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Долмонего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 xml:space="preserve"> Владислав – 1 место; обучающийся 2 курса, группы № 43, «Мастер ЖКХ»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Крахмалев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 xml:space="preserve"> Валерий – 2 место; обучающийся 1 курса, группы № 46 «Сварщик»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Вавшко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 xml:space="preserve"> Артур – 1 место</w:t>
      </w:r>
      <w:proofErr w:type="gramEnd"/>
    </w:p>
    <w:bookmarkEnd w:id="0"/>
    <w:p w:rsidR="00721B0C" w:rsidRPr="003440B9" w:rsidRDefault="00721B0C" w:rsidP="00721B0C">
      <w:pPr>
        <w:rPr>
          <w:rFonts w:ascii="Times New Roman" w:hAnsi="Times New Roman"/>
          <w:sz w:val="28"/>
          <w:szCs w:val="28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3796664</wp:posOffset>
            </wp:positionH>
            <wp:positionV relativeFrom="paragraph">
              <wp:posOffset>1271270</wp:posOffset>
            </wp:positionV>
            <wp:extent cx="2524125" cy="3361873"/>
            <wp:effectExtent l="19050" t="0" r="9525" b="0"/>
            <wp:wrapNone/>
            <wp:docPr id="7" name="Рисунок 2" descr="C:\Documents and Settings\USER\Рабочий стол\день самб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день самбо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6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414020</wp:posOffset>
            </wp:positionV>
            <wp:extent cx="2476500" cy="3305175"/>
            <wp:effectExtent l="19050" t="0" r="0" b="0"/>
            <wp:wrapNone/>
            <wp:docPr id="6" name="Рисунок 1" descr="C:\Documents and Settings\USER\Рабочий стол\день самб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день самбо 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23495</wp:posOffset>
            </wp:positionV>
            <wp:extent cx="2705100" cy="3609975"/>
            <wp:effectExtent l="19050" t="0" r="0" b="0"/>
            <wp:wrapNone/>
            <wp:docPr id="5" name="Рисунок 5" descr="C:\Documents and Settings\USER\Рабочий стол\день самб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день самбо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B0C" w:rsidRDefault="00721B0C" w:rsidP="00721B0C">
      <w:pPr>
        <w:tabs>
          <w:tab w:val="left" w:pos="1230"/>
        </w:tabs>
        <w:rPr>
          <w:lang w:eastAsia="ar-SA"/>
        </w:rPr>
      </w:pPr>
    </w:p>
    <w:p w:rsidR="00721B0C" w:rsidRDefault="00721B0C" w:rsidP="00721B0C">
      <w:pPr>
        <w:tabs>
          <w:tab w:val="left" w:pos="1230"/>
        </w:tabs>
        <w:rPr>
          <w:lang w:eastAsia="ar-SA"/>
        </w:rPr>
      </w:pPr>
    </w:p>
    <w:p w:rsidR="00721B0C" w:rsidRDefault="00721B0C" w:rsidP="00721B0C">
      <w:pPr>
        <w:tabs>
          <w:tab w:val="left" w:pos="1230"/>
        </w:tabs>
        <w:rPr>
          <w:lang w:eastAsia="ar-SA"/>
        </w:rPr>
      </w:pPr>
    </w:p>
    <w:p w:rsidR="00721B0C" w:rsidRDefault="00721B0C" w:rsidP="00721B0C">
      <w:pPr>
        <w:tabs>
          <w:tab w:val="left" w:pos="1230"/>
        </w:tabs>
        <w:rPr>
          <w:lang w:eastAsia="ar-SA"/>
        </w:rPr>
      </w:pPr>
    </w:p>
    <w:p w:rsidR="00721B0C" w:rsidRDefault="00721B0C" w:rsidP="00721B0C">
      <w:pPr>
        <w:tabs>
          <w:tab w:val="left" w:pos="1230"/>
        </w:tabs>
        <w:rPr>
          <w:lang w:eastAsia="ar-SA"/>
        </w:rPr>
      </w:pPr>
    </w:p>
    <w:p w:rsidR="00721B0C" w:rsidRDefault="00721B0C" w:rsidP="00721B0C">
      <w:pPr>
        <w:tabs>
          <w:tab w:val="left" w:pos="1230"/>
        </w:tabs>
        <w:rPr>
          <w:lang w:eastAsia="ar-SA"/>
        </w:rPr>
      </w:pPr>
    </w:p>
    <w:p w:rsidR="00721B0C" w:rsidRDefault="00721B0C" w:rsidP="00721B0C">
      <w:pPr>
        <w:tabs>
          <w:tab w:val="left" w:pos="1230"/>
        </w:tabs>
        <w:rPr>
          <w:lang w:eastAsia="ar-SA"/>
        </w:rPr>
      </w:pPr>
    </w:p>
    <w:p w:rsidR="00721B0C" w:rsidRDefault="00721B0C" w:rsidP="00721B0C">
      <w:pPr>
        <w:tabs>
          <w:tab w:val="left" w:pos="1230"/>
        </w:tabs>
        <w:rPr>
          <w:lang w:eastAsia="ar-SA"/>
        </w:rPr>
      </w:pPr>
    </w:p>
    <w:p w:rsidR="00721B0C" w:rsidRDefault="00721B0C" w:rsidP="00721B0C">
      <w:pPr>
        <w:tabs>
          <w:tab w:val="left" w:pos="1230"/>
        </w:tabs>
        <w:rPr>
          <w:lang w:eastAsia="ar-SA"/>
        </w:rPr>
      </w:pPr>
    </w:p>
    <w:p w:rsidR="00721B0C" w:rsidRDefault="00721B0C" w:rsidP="00721B0C">
      <w:pPr>
        <w:tabs>
          <w:tab w:val="left" w:pos="1230"/>
        </w:tabs>
        <w:rPr>
          <w:lang w:eastAsia="ar-SA"/>
        </w:rPr>
      </w:pPr>
    </w:p>
    <w:p w:rsidR="00721B0C" w:rsidRDefault="00721B0C" w:rsidP="00721B0C">
      <w:pPr>
        <w:tabs>
          <w:tab w:val="left" w:pos="1230"/>
        </w:tabs>
        <w:rPr>
          <w:lang w:eastAsia="ar-SA"/>
        </w:rPr>
      </w:pPr>
    </w:p>
    <w:p w:rsidR="00721B0C" w:rsidRDefault="00721B0C" w:rsidP="00721B0C">
      <w:pPr>
        <w:tabs>
          <w:tab w:val="left" w:pos="1230"/>
        </w:tabs>
        <w:rPr>
          <w:lang w:eastAsia="ar-SA"/>
        </w:rPr>
      </w:pPr>
    </w:p>
    <w:p w:rsidR="00721B0C" w:rsidRDefault="00721B0C" w:rsidP="00721B0C">
      <w:pPr>
        <w:tabs>
          <w:tab w:val="left" w:pos="1230"/>
        </w:tabs>
        <w:rPr>
          <w:lang w:eastAsia="ar-SA"/>
        </w:rPr>
      </w:pPr>
    </w:p>
    <w:p w:rsidR="00721B0C" w:rsidRDefault="00721B0C" w:rsidP="00721B0C">
      <w:pPr>
        <w:tabs>
          <w:tab w:val="left" w:pos="1230"/>
        </w:tabs>
        <w:rPr>
          <w:lang w:eastAsia="ar-SA"/>
        </w:rPr>
      </w:pPr>
    </w:p>
    <w:p w:rsidR="00721B0C" w:rsidRDefault="00721B0C" w:rsidP="00721B0C">
      <w:pPr>
        <w:tabs>
          <w:tab w:val="left" w:pos="1230"/>
        </w:tabs>
        <w:rPr>
          <w:lang w:eastAsia="ar-SA"/>
        </w:rPr>
      </w:pPr>
    </w:p>
    <w:p w:rsidR="00721B0C" w:rsidRPr="00681B7D" w:rsidRDefault="00721B0C" w:rsidP="00721B0C">
      <w:pPr>
        <w:pStyle w:val="a3"/>
        <w:numPr>
          <w:ilvl w:val="0"/>
          <w:numId w:val="1"/>
        </w:numPr>
        <w:tabs>
          <w:tab w:val="left" w:pos="1230"/>
        </w:tabs>
        <w:ind w:left="142"/>
        <w:rPr>
          <w:rFonts w:ascii="Times New Roman" w:hAnsi="Times New Roman"/>
          <w:b/>
          <w:i/>
          <w:sz w:val="28"/>
          <w:szCs w:val="28"/>
          <w:lang w:eastAsia="ar-SA"/>
        </w:rPr>
      </w:pPr>
      <w:r w:rsidRPr="00681B7D">
        <w:rPr>
          <w:rFonts w:ascii="Times New Roman" w:hAnsi="Times New Roman"/>
          <w:b/>
          <w:i/>
          <w:sz w:val="28"/>
          <w:szCs w:val="28"/>
          <w:lang w:eastAsia="ar-SA"/>
        </w:rPr>
        <w:t>Всероссийский месячник, посвященный 83-годовщине образования ГО</w:t>
      </w:r>
      <w:r>
        <w:rPr>
          <w:rFonts w:ascii="Times New Roman" w:hAnsi="Times New Roman"/>
          <w:b/>
          <w:i/>
          <w:sz w:val="28"/>
          <w:szCs w:val="28"/>
          <w:lang w:eastAsia="ar-SA"/>
        </w:rPr>
        <w:t xml:space="preserve"> </w:t>
      </w:r>
      <w:r w:rsidRPr="00681B7D">
        <w:rPr>
          <w:rFonts w:ascii="Times New Roman" w:hAnsi="Times New Roman"/>
          <w:b/>
          <w:i/>
          <w:sz w:val="28"/>
          <w:szCs w:val="28"/>
          <w:lang w:eastAsia="ar-SA"/>
        </w:rPr>
        <w:t>МЧС России</w:t>
      </w:r>
      <w:r>
        <w:rPr>
          <w:rFonts w:ascii="Times New Roman" w:hAnsi="Times New Roman"/>
          <w:b/>
          <w:i/>
          <w:sz w:val="28"/>
          <w:szCs w:val="28"/>
          <w:lang w:eastAsia="ar-SA"/>
        </w:rPr>
        <w:t xml:space="preserve">. </w:t>
      </w:r>
      <w:r>
        <w:rPr>
          <w:rFonts w:ascii="Times New Roman" w:hAnsi="Times New Roman"/>
          <w:sz w:val="28"/>
          <w:szCs w:val="28"/>
          <w:lang w:eastAsia="ar-SA"/>
        </w:rPr>
        <w:t xml:space="preserve">В рамках месячника была организована экскурсия в пожарную часть МЧС России по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Калачевскому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 xml:space="preserve"> району.</w:t>
      </w:r>
    </w:p>
    <w:p w:rsidR="00721B0C" w:rsidRDefault="00721B0C" w:rsidP="00721B0C">
      <w:pPr>
        <w:pStyle w:val="a3"/>
        <w:tabs>
          <w:tab w:val="left" w:pos="1230"/>
        </w:tabs>
        <w:rPr>
          <w:rFonts w:ascii="Times New Roman" w:hAnsi="Times New Roman"/>
          <w:b/>
          <w:i/>
          <w:sz w:val="28"/>
          <w:szCs w:val="28"/>
          <w:lang w:eastAsia="ar-SA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30480</wp:posOffset>
            </wp:positionV>
            <wp:extent cx="3438525" cy="2581275"/>
            <wp:effectExtent l="19050" t="0" r="9525" b="0"/>
            <wp:wrapNone/>
            <wp:docPr id="9" name="Рисунок 2" descr="D:\ФОТО 75 пто\пожарка\SDC18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75 пто\пожарка\SDC189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30480</wp:posOffset>
            </wp:positionV>
            <wp:extent cx="3490595" cy="2619375"/>
            <wp:effectExtent l="19050" t="0" r="0" b="0"/>
            <wp:wrapNone/>
            <wp:docPr id="8" name="Рисунок 1" descr="D:\ФОТО 75 пто\пожарка\SDC18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75 пто\пожарка\SDC189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9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B0C" w:rsidRDefault="00721B0C" w:rsidP="00721B0C">
      <w:pPr>
        <w:pStyle w:val="a3"/>
        <w:tabs>
          <w:tab w:val="left" w:pos="1230"/>
        </w:tabs>
        <w:rPr>
          <w:rFonts w:ascii="Times New Roman" w:hAnsi="Times New Roman"/>
          <w:b/>
          <w:i/>
          <w:sz w:val="28"/>
          <w:szCs w:val="28"/>
          <w:lang w:eastAsia="ar-SA"/>
        </w:rPr>
      </w:pPr>
    </w:p>
    <w:p w:rsidR="00721B0C" w:rsidRDefault="00721B0C" w:rsidP="00721B0C">
      <w:pPr>
        <w:pStyle w:val="a3"/>
        <w:tabs>
          <w:tab w:val="left" w:pos="1230"/>
        </w:tabs>
        <w:rPr>
          <w:rFonts w:ascii="Times New Roman" w:hAnsi="Times New Roman"/>
          <w:b/>
          <w:i/>
          <w:sz w:val="28"/>
          <w:szCs w:val="28"/>
          <w:lang w:eastAsia="ar-SA"/>
        </w:rPr>
      </w:pPr>
    </w:p>
    <w:p w:rsidR="00721B0C" w:rsidRDefault="00721B0C" w:rsidP="00721B0C">
      <w:pPr>
        <w:pStyle w:val="a3"/>
        <w:tabs>
          <w:tab w:val="left" w:pos="1230"/>
        </w:tabs>
        <w:rPr>
          <w:rFonts w:ascii="Times New Roman" w:hAnsi="Times New Roman"/>
          <w:b/>
          <w:i/>
          <w:sz w:val="28"/>
          <w:szCs w:val="28"/>
          <w:lang w:eastAsia="ar-SA"/>
        </w:rPr>
      </w:pPr>
    </w:p>
    <w:p w:rsidR="00721B0C" w:rsidRDefault="00721B0C" w:rsidP="00721B0C">
      <w:pPr>
        <w:pStyle w:val="a3"/>
        <w:tabs>
          <w:tab w:val="left" w:pos="1230"/>
        </w:tabs>
        <w:rPr>
          <w:rFonts w:ascii="Times New Roman" w:hAnsi="Times New Roman"/>
          <w:b/>
          <w:i/>
          <w:sz w:val="28"/>
          <w:szCs w:val="28"/>
          <w:lang w:eastAsia="ar-SA"/>
        </w:rPr>
      </w:pPr>
    </w:p>
    <w:p w:rsidR="00721B0C" w:rsidRDefault="00721B0C" w:rsidP="00721B0C">
      <w:pPr>
        <w:pStyle w:val="a3"/>
        <w:tabs>
          <w:tab w:val="left" w:pos="1230"/>
        </w:tabs>
        <w:rPr>
          <w:rFonts w:ascii="Times New Roman" w:hAnsi="Times New Roman"/>
          <w:b/>
          <w:i/>
          <w:sz w:val="28"/>
          <w:szCs w:val="28"/>
          <w:lang w:eastAsia="ar-SA"/>
        </w:rPr>
      </w:pPr>
    </w:p>
    <w:p w:rsidR="00721B0C" w:rsidRDefault="00721B0C" w:rsidP="00721B0C">
      <w:pPr>
        <w:pStyle w:val="a3"/>
        <w:tabs>
          <w:tab w:val="left" w:pos="1230"/>
        </w:tabs>
        <w:rPr>
          <w:rFonts w:ascii="Times New Roman" w:hAnsi="Times New Roman"/>
          <w:b/>
          <w:i/>
          <w:sz w:val="28"/>
          <w:szCs w:val="28"/>
          <w:lang w:eastAsia="ar-SA"/>
        </w:rPr>
      </w:pPr>
    </w:p>
    <w:p w:rsidR="00721B0C" w:rsidRDefault="00721B0C" w:rsidP="00721B0C">
      <w:pPr>
        <w:pStyle w:val="a3"/>
        <w:tabs>
          <w:tab w:val="left" w:pos="1230"/>
        </w:tabs>
        <w:rPr>
          <w:rFonts w:ascii="Times New Roman" w:hAnsi="Times New Roman"/>
          <w:b/>
          <w:i/>
          <w:sz w:val="28"/>
          <w:szCs w:val="28"/>
          <w:lang w:eastAsia="ar-SA"/>
        </w:rPr>
      </w:pPr>
    </w:p>
    <w:p w:rsidR="00721B0C" w:rsidRDefault="00721B0C" w:rsidP="00721B0C">
      <w:pPr>
        <w:pStyle w:val="a3"/>
        <w:tabs>
          <w:tab w:val="left" w:pos="1230"/>
        </w:tabs>
        <w:rPr>
          <w:rFonts w:ascii="Times New Roman" w:hAnsi="Times New Roman"/>
          <w:b/>
          <w:i/>
          <w:sz w:val="28"/>
          <w:szCs w:val="28"/>
          <w:lang w:eastAsia="ar-SA"/>
        </w:rPr>
      </w:pPr>
    </w:p>
    <w:p w:rsidR="00721B0C" w:rsidRDefault="00721B0C" w:rsidP="00721B0C">
      <w:pPr>
        <w:pStyle w:val="a3"/>
        <w:tabs>
          <w:tab w:val="left" w:pos="1230"/>
        </w:tabs>
        <w:rPr>
          <w:rFonts w:ascii="Times New Roman" w:hAnsi="Times New Roman"/>
          <w:b/>
          <w:i/>
          <w:sz w:val="28"/>
          <w:szCs w:val="28"/>
          <w:lang w:eastAsia="ar-SA"/>
        </w:rPr>
      </w:pPr>
    </w:p>
    <w:p w:rsidR="00721B0C" w:rsidRPr="00F5000B" w:rsidRDefault="00721B0C" w:rsidP="00721B0C">
      <w:pPr>
        <w:pStyle w:val="a3"/>
        <w:numPr>
          <w:ilvl w:val="0"/>
          <w:numId w:val="1"/>
        </w:numPr>
        <w:tabs>
          <w:tab w:val="left" w:pos="1230"/>
        </w:tabs>
        <w:rPr>
          <w:rFonts w:ascii="Times New Roman" w:hAnsi="Times New Roman"/>
          <w:b/>
          <w:i/>
          <w:sz w:val="28"/>
          <w:szCs w:val="28"/>
          <w:lang w:eastAsia="ar-SA"/>
        </w:rPr>
      </w:pPr>
      <w:r>
        <w:rPr>
          <w:rFonts w:ascii="Times New Roman" w:hAnsi="Times New Roman"/>
          <w:b/>
          <w:i/>
          <w:sz w:val="28"/>
          <w:szCs w:val="28"/>
          <w:lang w:eastAsia="ar-SA"/>
        </w:rPr>
        <w:t>Региональная студенческая научно-практическая конференция, посвященная литературному творчеству писателей-«деревенщиков», в рамках ГОДА ЛИТЕРАТУРЫ в РОССИИ.</w:t>
      </w:r>
      <w:r>
        <w:rPr>
          <w:rFonts w:ascii="Times New Roman" w:hAnsi="Times New Roman"/>
          <w:sz w:val="28"/>
          <w:szCs w:val="28"/>
          <w:lang w:eastAsia="ar-SA"/>
        </w:rPr>
        <w:t xml:space="preserve"> ГБПОУ «ПУ № 13» представлял обучающийся группы № 43, 2 курс, «Мастер ЖКХ» Рыбалкин Сергей.  Все участники конференции получили Сертификаты.</w:t>
      </w:r>
    </w:p>
    <w:p w:rsidR="00721B0C" w:rsidRPr="00681B7D" w:rsidRDefault="00721B0C" w:rsidP="00721B0C">
      <w:pPr>
        <w:pStyle w:val="a3"/>
        <w:tabs>
          <w:tab w:val="left" w:pos="1230"/>
        </w:tabs>
        <w:rPr>
          <w:rFonts w:ascii="Times New Roman" w:hAnsi="Times New Roman"/>
          <w:b/>
          <w:i/>
          <w:sz w:val="28"/>
          <w:szCs w:val="28"/>
          <w:lang w:eastAsia="ar-SA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104775</wp:posOffset>
            </wp:positionV>
            <wp:extent cx="5457825" cy="4095750"/>
            <wp:effectExtent l="19050" t="0" r="9525" b="0"/>
            <wp:wrapNone/>
            <wp:docPr id="10" name="Рисунок 3" descr="G:\DCIM\115SSCAM\SDC19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15SSCAM\SDC190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sz w:val="28"/>
          <w:szCs w:val="28"/>
          <w:lang w:eastAsia="ar-SA"/>
        </w:rPr>
        <w:t xml:space="preserve"> </w:t>
      </w:r>
    </w:p>
    <w:p w:rsidR="00A73A6C" w:rsidRDefault="00A73A6C"/>
    <w:sectPr w:rsidR="00A73A6C" w:rsidSect="00F0227D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57A11"/>
    <w:multiLevelType w:val="hybridMultilevel"/>
    <w:tmpl w:val="0F4C3AC8"/>
    <w:lvl w:ilvl="0" w:tplc="871E09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1B0C"/>
    <w:rsid w:val="00721B0C"/>
    <w:rsid w:val="00A73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B0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1B0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281</Words>
  <Characters>1602</Characters>
  <Application>Microsoft Office Word</Application>
  <DocSecurity>0</DocSecurity>
  <Lines>13</Lines>
  <Paragraphs>3</Paragraphs>
  <ScaleCrop>false</ScaleCrop>
  <Company>Grizli777</Company>
  <LinksUpToDate>false</LinksUpToDate>
  <CharactersWithSpaces>1880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2015-11-20T12:29:00Z</dcterms:created>
  <dcterms:modified xsi:type="dcterms:W3CDTF">2015-11-20T12:30:00Z</dcterms:modified>
</cp:coreProperties>
</file>